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ПРАВИТЕЛЬСТВО РОССИЙСКОЙ ФЕДЕРАЦИИ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ПОСТАНОВЛЕНИЕ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0853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 15 декабря 2000 г. № 967</w:t>
      </w:r>
    </w:p>
    <w:p w:rsidR="0004249D" w:rsidRP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УТВЕРЖДЕНИИ ПОЛОЖЕНИЯ</w:t>
      </w:r>
    </w:p>
    <w:p w:rsidR="00090853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РАССЛЕДОВАНИИ И УЧЕТЕ ПРОФЕССИОНАЛЬНЫХ ЗАБОЛЕВАНИЙ</w:t>
      </w:r>
    </w:p>
    <w:p w:rsidR="0004249D" w:rsidRP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Правительство Российской Федерации постановляет: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Утвердить прилагаемое Положение о расследовании и учете профессиональных заболеваний.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Министерству здравоохранения Российской Федерации давать разъяснения по применению Положения о расследовании и учете про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фессиональных заболеваний.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Правительства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 Федерации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М.КАСЬЯНОВ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Утверждено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Постановлением Правительства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 Федерации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от 15 декабря 2000 г. № 967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РАССЛЕДОВАНИИ И УЧЕТЕ ПРОФЕССИОНАЛЬНЫХ ЗАБОЛЕВАНИЙ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Общие положения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Положение устанавливает порядок расследования и учета профессиональных заболеваний.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Расследованию и учету в соответствии с настоящим Положени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подлежат острые и хронические профессиональные заболевания (отравления), возникновение которых у работников и других лиц (далее именуются - работники) обусловлено воздействием вредных производ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факторов при выполнении ими трудовых обязанностей или производственной деятельности по заданию организации или индиви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дуального предпринимателя.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К работникам относятся: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работники, выполняющие работу по трудовому договору (контракту);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б) граждане, выполняющие работу по гражданско-правовому договору;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в)   студенты  образовательных учреждений  высшего  и  среднего профессионального образования, учащиеся образовательных учреждений среднего, начального профессионального образования и обра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зовательных учреждений основного общего образования, работающие по трудовому договору (контракту) во время практики в организациях;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г) лица, осужденные к лишению свободы и привлекаемые к труду;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) другие лица, участвующие в производственной деятельности ор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ганизации или индивидуального предпринимателя.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Под острым профессиональным заболеванием (отравлением) понимается заболевание, являющееся, как правило, результатом одно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кратного (</w:t>
      </w:r>
      <w:proofErr w:type="spell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течение не более одного рабочего дня, одной рабочей сме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ны) воздействия на работника вредного производственного фактора (факторов), повлекшее временную или стойкую утрату профессиональ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трудоспособности.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Под хроническим профессиональным заболеванием (отравлением) понимается заболевание, являющееся результатом длительного воз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действия на работника вредного производственного фактора (факто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ров), повлекшее временную или стойкую утрату профессиональной трудоспособности.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5.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Профессиональное заболевание, возникшее у работника, подле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жащего обязательному социальному страхованию от несчастных случаев на производстве и профессиональных заболеваний, является страховым случаем.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6.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имеет право на личное участие в расследовании воз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никшего у него профессионального заболевания. По его требованию в расследовании может принимать участие его доверенное лицо.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Порядок установления наличия профессионального заболевания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7.  </w:t>
      </w:r>
      <w:proofErr w:type="gram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При установлении предварительного диагноза - острое профес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сиональное заболевание (отравление) учреждение здравоохранения обязано в течение суток направить экстренное извещение о профес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сиональном заболевании работника в центр государственного санитарно - эпидемиологического надзора, осуществляющий надзор за объек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том, на котором возникло профессиональное заболевание (далее име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нуется - центр государственного санитарно - эпидемиологического над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зора), и сообщение работодателю по форме, установленной Министер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ством здравоохранения Российской Федерации.</w:t>
      </w:r>
      <w:proofErr w:type="gramEnd"/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8.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 государственного санитарно - эпидемиологического надзо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ра, получивший экстренное извещение, в течение суток со дня его полу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чения приступает к выяснению обстоятельств и причин возникновения заболевания, по выяснении которых составляет санитарно - гигиениче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скую характеристику условий труда работника и направляет ее в госу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дарственное или муниципальное учреждение здравоохранения по месту жительства или по месту прикрепления работника (далее именуется </w:t>
      </w:r>
      <w:proofErr w:type="gram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-у</w:t>
      </w:r>
      <w:proofErr w:type="gramEnd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чреждение здравоохранения). Санитарно - гигиеническая характеристи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условий труда составляется по форме, утверждаемой Министерством здравоохранения Российской Федерации.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9.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несогласия работодателя (его представителя) с содер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жанием санитарно - гигиенической характеристики условий труда работ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 он вправе, письменно изложив свои возражения, приложить их к характеристике.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10.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Учреждение здравоохранения на основании клинических дан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состояния здоровья работника и санитарно - гигиенической харак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теристики условий его труда устанавливает заключительный диагноз </w:t>
      </w:r>
      <w:proofErr w:type="gram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-о</w:t>
      </w:r>
      <w:proofErr w:type="gramEnd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 профессиональное заболевание (отравление) и составляет ме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дицинское заключение.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11.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При установлении предварительного диагноза - хроническое профессиональное заболевание (отравление) извещение о профессио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нальном заболевании  работника в 3-дневный срок направляется  в центр государственного санитарно - эпидемиологического надзора.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12.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 государственного санитарно - эпидемиологического надзо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 в 2-недельный срок со дня получения извещения представляет в уч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реждение здравоохранения санитарно - гигиеническую характеристику условий труда работника.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13.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Учреждение здравоохранения, установившее предварительный диагноз - хроническое профессиональное заболевание (отравление), в месячный срок обязано направить больного на амбулаторное или ста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ционарное обследование в специализированное лечебно - профилак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тическое учреждение или его подразделение (центр профессиональной патологии, клинику или отдел профессиональных заболеваний меди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цинских научных организаций клинического профиля) (далее именуется - центр профессиональной патологии) с представлением следующих документов: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а)  выписка из медицинской карты амбулаторного и (или) стационар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больного;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б)  сведения о результатах предварительного (при поступлении на работу) и периодических медицинских осмотров;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в) санитарно - гигиеническая характеристика условий труда;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г) копия трудовой книжки.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14.  </w:t>
      </w:r>
      <w:proofErr w:type="gram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 профессиональной патологии на основании клинических данных состояния здоровья работника и представленных документов устанавливает заключительный диагноз - хроническое профессиональ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ное заболевание (в том числе возникшее спустя длительный срок после прекращения работы в контакте с вредными веществами или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производ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ственными факторами),  составляет медицинское заключение и в 3-дневный срок направляет соответствующее извещение в центр госу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дарственного санитарно - эпидемиологического надзора, работодате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лю, страховщику и в учреждение здравоохранения, направившее</w:t>
      </w:r>
      <w:proofErr w:type="gramEnd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боль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15.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Медицинское заключение о наличии профессионального забо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левания выдается работнику под расписку и направляется страховщику и в учреждение здравоохранения, направившее больного.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16.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Установленный диагноз - острое или хроническое профессио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нальное заболевание (отравление) может быть изменен или отменен центром профессиональной патологии на основании результатов до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полнительно проведенных исследований и экспертизы. Рассмотрение особо сложных случаев профессиональных заболеваний возлагается на Центр профессиональной патологии Министерства здравоохранения Российской Федерации.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17.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Извещение об изменении или отмене диагноза профессиональ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заболевания направляется центром профессиональной патологии в центр государственного санитарно - эпидемиологического надзора, работодателю, страховщику и в учреждение здравоохранения в тече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7 дней после принятия соответствующего решения.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18.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Ответственность за своевременное извещение о случае остро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или хронического профессионального заболевания, об установле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нии, изменении или отмене диагноза возлагается на руководителя уч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реждения здравоохранения, установившего (отменившего) диагноз.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Порядок расследования обстоятельств и причин возникновения профессионального заболевания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19. 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Работодатель  обязан  организовать  расследование  обстоя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тельств и причин возникновения у работника профессионального забо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левания (далее именуется - расследование).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Работодатель в течение 10 дней </w:t>
      </w:r>
      <w:proofErr w:type="gram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получения</w:t>
      </w:r>
      <w:proofErr w:type="gramEnd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извещения об установлении заключительного диагноза профессионального заболе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 образует комиссию по расследованию профессионального забо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левания (далее именуется - комиссия), возглавляемую главным врачом центра государственного санитарно - эпидемиологического надзора. В состав комиссии входят представитель работодателя, специалист по охране труда (или лицо, назначенное работодателем ответственным за организацию работы по охране труда), представитель учреждения здравоохранения, профсоюзного или иного уполномоченного работни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ками представительного органа.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расследовании могут принимать участие другие специалисты.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Работодатель обязан обеспечить условия работы комиссии.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20.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Профессиональное заболевание, возникшее у работника, на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правленного для выполнения работы в другую организацию, расследу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комиссией, образованной в той организации, где произошел ука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занный случай профессионального заболевания.  В состав комиссии входит  полномочный   представитель   организации   (индивидуального предпринимателя), направившей работника. Неприбытие или несвое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временное прибытие полномочного представителя не является основа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для изменения сроков расследования.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21.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Профессиональное заболевание, возникшее у работника при выполнении работы по совместительству, расследуется и учитывается по месту, где выполнялась работа по совместительству.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22.  </w:t>
      </w:r>
      <w:proofErr w:type="gram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Расследование обстоятельств и причин возникновения хрониче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ского профессионального заболевания (отравления) у лиц, не имеющих на момент расследования контакта с вредным производственным факто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ром, вызвавшим это профессиональное заболевание, в том числе у не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работающих, проводится по месту прежней работы с вредным производ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ственным фактором.</w:t>
      </w:r>
      <w:proofErr w:type="gramEnd"/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23.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проведения расследования работодатель обязан: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а)  представлять документы и материалы, в том числе архивные, характеризующие условия труда на рабочем месте (участке, в цехе);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б)  проводить по требованию членов комиссии за счет собственных средств необходимые экспертизы, лабораторно - инструментальные и другие гигиенические исследования с целью оценки условий труда на рабочем месте;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в)  обеспечивать сохранность и учет документации по расследова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24.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расследования комиссия опрашивает сослуживцев работника, лиц, допустивших нарушение государственных санитарно </w:t>
      </w:r>
      <w:proofErr w:type="gram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-э</w:t>
      </w:r>
      <w:proofErr w:type="gramEnd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пидемиологических правил, получает необходимую информацию от работодателя и заболевшего.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25.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принятия решения по результатам расследования необхо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димы следующие документы: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приказ о создании комиссии;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б)  санитарно - гигиеническая характеристика условий труда работ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в) сведения о проведенных медицинских осмотрах;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г)  выписка из журналов регистрации инструктажей и протоколов проверки знаний работника по охране труда;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)  протоколы объяснений работника, опросов лиц, работавших с ним, других лиц;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е) экспертные заключения специалистов, результаты исследований и экспериментов;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ж)  медицинская документация о характере и степени тяжести по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вреждения, причиненного здоровью работника;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)  копии документов, подтверждающих выдачу работнику средств индивидуальной защиты;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и) выписки из ранее выданных по данному производству (объекту) предписаний центра государственного санитарно - эпидемиологическо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надзора;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к) другие материалы по усмотрению комиссии.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26.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рассмотрения документов комиссия устанавли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вает обстоятельства и причины профессионального заболевания ра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ботника,  определяет лиц, допустивших нарушения  государственных санитарно - эпидемиологических правил, иных нормативных актов, и меры по устранению причин возникновения и предупреждению профес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сиональных заболеваний.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комиссией установлено, что грубая неосторожность застрахо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ванного содействовала возникновению или увеличению вреда, причи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ненного его здоровью, то с учетом заключения профсоюзного или иного уполномоченного застрахованным представительного органа комиссия устанавливает степень вины застрахованного (в процентах).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27.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По результатам расследования комиссия составляет акт о слу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чае профессионального заболевания по прилагаемой форме.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28.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Лица, принимающие участие в расследовании, несут в соответ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ствии с законодательством Российской Федерации ответственность за разглашение конфиденциальных сведений, полученных в результате расследования.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29.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Работодатель в месячный срок после завершения расследования обязан на основании акта о случае профессионального заболевания из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дать приказ о конкретных мерах по предупреждению профессиональных заболеваний.</w:t>
      </w:r>
    </w:p>
    <w:p w:rsid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Об исполнении решений комиссии работодатель письменно сооб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щает в центр государственного санитарно - эпидемиологического над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зора.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Порядок оформления акта о случае профессионального заболевания</w:t>
      </w:r>
    </w:p>
    <w:p w:rsidR="0004249D" w:rsidRDefault="0004249D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30.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Акт о случае профессионального заболевания является доку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ментом, устанавливающим профессиональный характер заболевания, возникшего у работника на данном производстве.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31.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Акт о случае профессионального заболевания составляется в 3-дневный срок по истечении срока расследования в пяти экземплярах, предназначенных для работника, работодателя, центра государствен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санитарно - эпидемиологического надзора,  центра профессио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нальной патологии (учреждения здравоохранения) и страховщика. Акт подписывается членами комиссии, утверждается главным врачом цен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тра государственного санитарно - эпидемиологического надзора и за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веряется печатью центра.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32.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В акте о случае профессионального заболевания подробно из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лагаются обстоятельства и причины профессионального заболевания, а также указываются лица, допустившие нарушения государственных санитарно - эпидемиологических правил, иных нормативных актов. В случае установления факта грубой неосторожности застрахованного, содействовавшей возникновению или увеличению вреда, причиненного его здоровью, указывается установленная комиссией степень его вины (в процентах).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33.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Акт о случае профессионального заболевания вместе с мате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риалами расследования хранится в течение 75 лет в центре государст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венного санитарно - эпидемиологического надзора и в организации, где проводилось расследование этого случая профессионального заболе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вания. В случае ликвидации организации акт передается для хранения в центр государственного санитарно - эпидемиологического надзора.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34.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Профессиональное заболевание учитывается центром государ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ственного санитарно - эпидемиологического  надзора,   проводившим расследование, в порядке, устанавливаемом Министерством здраво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охранения Российской Федерации.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35.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Разногласия по вопросам установления диагноза профессио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нального заболевания и его расследования рассматриваются органами и  учреждениями  государственной  санитарно - эпидемиологической службы Российской Федерации, Центром профессиональной патологии Министерства здравоохранения Российской Федерации, федеральной инспекцией труда, страховщиком или судом.</w:t>
      </w:r>
    </w:p>
    <w:p w:rsidR="00090853" w:rsidRPr="0004249D" w:rsidRDefault="00090853" w:rsidP="0004249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249D">
        <w:rPr>
          <w:rFonts w:ascii="Times New Roman" w:hAnsi="Times New Roman" w:cs="Times New Roman"/>
          <w:color w:val="000000"/>
          <w:sz w:val="24"/>
          <w:szCs w:val="24"/>
        </w:rPr>
        <w:t xml:space="preserve">36.  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t>Лица, виновные в нарушении положений настоящего Положе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привлекаются к ответственности в соответствии с законодательст</w:t>
      </w:r>
      <w:r w:rsidRPr="0004249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вом Российской Федерации.</w:t>
      </w:r>
    </w:p>
    <w:p w:rsidR="00090853" w:rsidRDefault="00090853" w:rsidP="0009085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18"/>
          <w:szCs w:val="18"/>
        </w:rPr>
      </w:pPr>
    </w:p>
    <w:p w:rsidR="0004249D" w:rsidRDefault="0004249D" w:rsidP="0009085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18"/>
          <w:szCs w:val="18"/>
        </w:rPr>
      </w:pPr>
    </w:p>
    <w:sectPr w:rsidR="0004249D" w:rsidSect="002C5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090853"/>
    <w:rsid w:val="00003F46"/>
    <w:rsid w:val="00006AF7"/>
    <w:rsid w:val="00006F12"/>
    <w:rsid w:val="00010A23"/>
    <w:rsid w:val="00010F26"/>
    <w:rsid w:val="0001113C"/>
    <w:rsid w:val="00012F27"/>
    <w:rsid w:val="00013E83"/>
    <w:rsid w:val="000151FE"/>
    <w:rsid w:val="00015E3D"/>
    <w:rsid w:val="00016D70"/>
    <w:rsid w:val="00020A4F"/>
    <w:rsid w:val="0002455C"/>
    <w:rsid w:val="000303A5"/>
    <w:rsid w:val="0003305E"/>
    <w:rsid w:val="000333F2"/>
    <w:rsid w:val="000338C3"/>
    <w:rsid w:val="0004125E"/>
    <w:rsid w:val="000416D8"/>
    <w:rsid w:val="0004249D"/>
    <w:rsid w:val="00042B0F"/>
    <w:rsid w:val="00045FE3"/>
    <w:rsid w:val="00051A6F"/>
    <w:rsid w:val="00051A92"/>
    <w:rsid w:val="00055BF3"/>
    <w:rsid w:val="00060AC3"/>
    <w:rsid w:val="000620F7"/>
    <w:rsid w:val="000648D1"/>
    <w:rsid w:val="0007237B"/>
    <w:rsid w:val="00073866"/>
    <w:rsid w:val="00073EB0"/>
    <w:rsid w:val="00077409"/>
    <w:rsid w:val="0007783A"/>
    <w:rsid w:val="00077FF1"/>
    <w:rsid w:val="000844D7"/>
    <w:rsid w:val="00086134"/>
    <w:rsid w:val="00090853"/>
    <w:rsid w:val="00093A17"/>
    <w:rsid w:val="00093F9B"/>
    <w:rsid w:val="00095610"/>
    <w:rsid w:val="00095E2A"/>
    <w:rsid w:val="00096C40"/>
    <w:rsid w:val="000A1A94"/>
    <w:rsid w:val="000A1D5E"/>
    <w:rsid w:val="000A31CF"/>
    <w:rsid w:val="000A38AA"/>
    <w:rsid w:val="000A576D"/>
    <w:rsid w:val="000B1223"/>
    <w:rsid w:val="000B24BC"/>
    <w:rsid w:val="000B361E"/>
    <w:rsid w:val="000B41BE"/>
    <w:rsid w:val="000C018F"/>
    <w:rsid w:val="000C197C"/>
    <w:rsid w:val="000C34B0"/>
    <w:rsid w:val="000C6052"/>
    <w:rsid w:val="000C72ED"/>
    <w:rsid w:val="000D0182"/>
    <w:rsid w:val="000D25E4"/>
    <w:rsid w:val="000D4414"/>
    <w:rsid w:val="000D692C"/>
    <w:rsid w:val="000E0A22"/>
    <w:rsid w:val="000E2027"/>
    <w:rsid w:val="000E5D69"/>
    <w:rsid w:val="00103C2F"/>
    <w:rsid w:val="001129CE"/>
    <w:rsid w:val="00112D1C"/>
    <w:rsid w:val="00120FAE"/>
    <w:rsid w:val="001261A3"/>
    <w:rsid w:val="0013039A"/>
    <w:rsid w:val="00131351"/>
    <w:rsid w:val="001345C9"/>
    <w:rsid w:val="0014090F"/>
    <w:rsid w:val="00143165"/>
    <w:rsid w:val="00145CF0"/>
    <w:rsid w:val="0014773E"/>
    <w:rsid w:val="00151FF6"/>
    <w:rsid w:val="0015282E"/>
    <w:rsid w:val="001548E9"/>
    <w:rsid w:val="00157B80"/>
    <w:rsid w:val="001632B4"/>
    <w:rsid w:val="00166597"/>
    <w:rsid w:val="00167751"/>
    <w:rsid w:val="001700A7"/>
    <w:rsid w:val="00170128"/>
    <w:rsid w:val="00170141"/>
    <w:rsid w:val="00170C39"/>
    <w:rsid w:val="00172009"/>
    <w:rsid w:val="0017519F"/>
    <w:rsid w:val="00176F2B"/>
    <w:rsid w:val="001804B8"/>
    <w:rsid w:val="00182450"/>
    <w:rsid w:val="0019440B"/>
    <w:rsid w:val="00194C7D"/>
    <w:rsid w:val="001A2F95"/>
    <w:rsid w:val="001A5417"/>
    <w:rsid w:val="001A54EE"/>
    <w:rsid w:val="001A7050"/>
    <w:rsid w:val="001B3CD6"/>
    <w:rsid w:val="001B5A38"/>
    <w:rsid w:val="001B6201"/>
    <w:rsid w:val="001D1459"/>
    <w:rsid w:val="001D1C1F"/>
    <w:rsid w:val="001D422D"/>
    <w:rsid w:val="001D56A0"/>
    <w:rsid w:val="001D7587"/>
    <w:rsid w:val="001E0237"/>
    <w:rsid w:val="001E218F"/>
    <w:rsid w:val="001E36AD"/>
    <w:rsid w:val="001E5285"/>
    <w:rsid w:val="001E7F02"/>
    <w:rsid w:val="001F42D4"/>
    <w:rsid w:val="001F5F02"/>
    <w:rsid w:val="001F7941"/>
    <w:rsid w:val="0020035D"/>
    <w:rsid w:val="00201014"/>
    <w:rsid w:val="00201A48"/>
    <w:rsid w:val="00201D34"/>
    <w:rsid w:val="0020348D"/>
    <w:rsid w:val="002053EE"/>
    <w:rsid w:val="0021249A"/>
    <w:rsid w:val="0021298C"/>
    <w:rsid w:val="002153F8"/>
    <w:rsid w:val="00220746"/>
    <w:rsid w:val="0022553D"/>
    <w:rsid w:val="002278E7"/>
    <w:rsid w:val="002328F2"/>
    <w:rsid w:val="00232CF3"/>
    <w:rsid w:val="002351E1"/>
    <w:rsid w:val="0023555D"/>
    <w:rsid w:val="00237B0E"/>
    <w:rsid w:val="0024145B"/>
    <w:rsid w:val="00244D14"/>
    <w:rsid w:val="00261BCA"/>
    <w:rsid w:val="00261EC7"/>
    <w:rsid w:val="00263449"/>
    <w:rsid w:val="002747FC"/>
    <w:rsid w:val="00276174"/>
    <w:rsid w:val="002764DB"/>
    <w:rsid w:val="002861EA"/>
    <w:rsid w:val="002868DB"/>
    <w:rsid w:val="00291EFA"/>
    <w:rsid w:val="002935BB"/>
    <w:rsid w:val="00293785"/>
    <w:rsid w:val="0029386F"/>
    <w:rsid w:val="00295559"/>
    <w:rsid w:val="002A3D30"/>
    <w:rsid w:val="002A4E7F"/>
    <w:rsid w:val="002A51EB"/>
    <w:rsid w:val="002A557D"/>
    <w:rsid w:val="002A5F59"/>
    <w:rsid w:val="002B3268"/>
    <w:rsid w:val="002B65F4"/>
    <w:rsid w:val="002B7036"/>
    <w:rsid w:val="002B7AD0"/>
    <w:rsid w:val="002C1DE5"/>
    <w:rsid w:val="002C430C"/>
    <w:rsid w:val="002C4D54"/>
    <w:rsid w:val="002C5A1F"/>
    <w:rsid w:val="002C7880"/>
    <w:rsid w:val="002D583C"/>
    <w:rsid w:val="002D594F"/>
    <w:rsid w:val="002D59A9"/>
    <w:rsid w:val="002E1BA8"/>
    <w:rsid w:val="002E2EF1"/>
    <w:rsid w:val="002E3D2D"/>
    <w:rsid w:val="002E48C3"/>
    <w:rsid w:val="002E59D8"/>
    <w:rsid w:val="002E5CC8"/>
    <w:rsid w:val="002F3CAD"/>
    <w:rsid w:val="002F4002"/>
    <w:rsid w:val="002F4D22"/>
    <w:rsid w:val="002F7F9A"/>
    <w:rsid w:val="003010A2"/>
    <w:rsid w:val="00310227"/>
    <w:rsid w:val="003118AF"/>
    <w:rsid w:val="00312A22"/>
    <w:rsid w:val="00314979"/>
    <w:rsid w:val="00314C6D"/>
    <w:rsid w:val="003165EC"/>
    <w:rsid w:val="0032203F"/>
    <w:rsid w:val="003225C2"/>
    <w:rsid w:val="00323DED"/>
    <w:rsid w:val="003244EB"/>
    <w:rsid w:val="00326569"/>
    <w:rsid w:val="00326D82"/>
    <w:rsid w:val="003279D1"/>
    <w:rsid w:val="003319D0"/>
    <w:rsid w:val="003325AB"/>
    <w:rsid w:val="00332B9B"/>
    <w:rsid w:val="00336FA2"/>
    <w:rsid w:val="00341BAA"/>
    <w:rsid w:val="003429D1"/>
    <w:rsid w:val="00347FC3"/>
    <w:rsid w:val="00350623"/>
    <w:rsid w:val="00350D8C"/>
    <w:rsid w:val="00351417"/>
    <w:rsid w:val="00352966"/>
    <w:rsid w:val="00361BCB"/>
    <w:rsid w:val="00362CC9"/>
    <w:rsid w:val="00362D2B"/>
    <w:rsid w:val="00364A51"/>
    <w:rsid w:val="00365A34"/>
    <w:rsid w:val="00366C8F"/>
    <w:rsid w:val="003672E7"/>
    <w:rsid w:val="003745BD"/>
    <w:rsid w:val="0037661B"/>
    <w:rsid w:val="00376E21"/>
    <w:rsid w:val="003827A6"/>
    <w:rsid w:val="00393E86"/>
    <w:rsid w:val="00394300"/>
    <w:rsid w:val="00396D9E"/>
    <w:rsid w:val="003A1EB5"/>
    <w:rsid w:val="003A4321"/>
    <w:rsid w:val="003A7BDF"/>
    <w:rsid w:val="003A7DE0"/>
    <w:rsid w:val="003B0F20"/>
    <w:rsid w:val="003C18D1"/>
    <w:rsid w:val="003C3A0A"/>
    <w:rsid w:val="003C5C33"/>
    <w:rsid w:val="003D21E7"/>
    <w:rsid w:val="003D4FFE"/>
    <w:rsid w:val="003E00A8"/>
    <w:rsid w:val="003E08F2"/>
    <w:rsid w:val="003E138B"/>
    <w:rsid w:val="003E1610"/>
    <w:rsid w:val="003E2F78"/>
    <w:rsid w:val="003E53E3"/>
    <w:rsid w:val="003E5717"/>
    <w:rsid w:val="003E7125"/>
    <w:rsid w:val="00402B55"/>
    <w:rsid w:val="00413524"/>
    <w:rsid w:val="004173E2"/>
    <w:rsid w:val="0041784B"/>
    <w:rsid w:val="004259D6"/>
    <w:rsid w:val="00427BFE"/>
    <w:rsid w:val="00431E8E"/>
    <w:rsid w:val="004320B7"/>
    <w:rsid w:val="00435088"/>
    <w:rsid w:val="00441009"/>
    <w:rsid w:val="0044561B"/>
    <w:rsid w:val="004464B6"/>
    <w:rsid w:val="00454BA1"/>
    <w:rsid w:val="00454E13"/>
    <w:rsid w:val="00455459"/>
    <w:rsid w:val="00457208"/>
    <w:rsid w:val="0046107A"/>
    <w:rsid w:val="00465960"/>
    <w:rsid w:val="00470B19"/>
    <w:rsid w:val="00471534"/>
    <w:rsid w:val="00474E23"/>
    <w:rsid w:val="004753FE"/>
    <w:rsid w:val="00475ACE"/>
    <w:rsid w:val="00476C01"/>
    <w:rsid w:val="004775C1"/>
    <w:rsid w:val="0048022C"/>
    <w:rsid w:val="00482119"/>
    <w:rsid w:val="00485431"/>
    <w:rsid w:val="00486A08"/>
    <w:rsid w:val="004904B9"/>
    <w:rsid w:val="00491F92"/>
    <w:rsid w:val="004A3E3B"/>
    <w:rsid w:val="004A5068"/>
    <w:rsid w:val="004A709C"/>
    <w:rsid w:val="004B0D6B"/>
    <w:rsid w:val="004B138F"/>
    <w:rsid w:val="004B2545"/>
    <w:rsid w:val="004B3357"/>
    <w:rsid w:val="004B7A40"/>
    <w:rsid w:val="004C3D78"/>
    <w:rsid w:val="004C645C"/>
    <w:rsid w:val="004D0D2B"/>
    <w:rsid w:val="004D154E"/>
    <w:rsid w:val="004D27CC"/>
    <w:rsid w:val="004D3454"/>
    <w:rsid w:val="004D45AC"/>
    <w:rsid w:val="004D5B24"/>
    <w:rsid w:val="004D6DEA"/>
    <w:rsid w:val="004E0AC6"/>
    <w:rsid w:val="004E0BA9"/>
    <w:rsid w:val="004E0FAD"/>
    <w:rsid w:val="004E5632"/>
    <w:rsid w:val="004E63A0"/>
    <w:rsid w:val="004F182E"/>
    <w:rsid w:val="004F39EA"/>
    <w:rsid w:val="004F4AAF"/>
    <w:rsid w:val="004F7499"/>
    <w:rsid w:val="00500058"/>
    <w:rsid w:val="00500ACD"/>
    <w:rsid w:val="005019CA"/>
    <w:rsid w:val="005020CB"/>
    <w:rsid w:val="00505CAC"/>
    <w:rsid w:val="0050794A"/>
    <w:rsid w:val="005105F1"/>
    <w:rsid w:val="00511B6A"/>
    <w:rsid w:val="00512A40"/>
    <w:rsid w:val="00515369"/>
    <w:rsid w:val="00521904"/>
    <w:rsid w:val="00522D71"/>
    <w:rsid w:val="00522FD1"/>
    <w:rsid w:val="00523908"/>
    <w:rsid w:val="00530FA6"/>
    <w:rsid w:val="0053144C"/>
    <w:rsid w:val="005325E4"/>
    <w:rsid w:val="00534176"/>
    <w:rsid w:val="00541D0B"/>
    <w:rsid w:val="00544041"/>
    <w:rsid w:val="00550BAA"/>
    <w:rsid w:val="00552B8F"/>
    <w:rsid w:val="005556DE"/>
    <w:rsid w:val="00555E6E"/>
    <w:rsid w:val="005573C3"/>
    <w:rsid w:val="00557F86"/>
    <w:rsid w:val="005604F8"/>
    <w:rsid w:val="00560B06"/>
    <w:rsid w:val="00560CA9"/>
    <w:rsid w:val="00563B33"/>
    <w:rsid w:val="005645EA"/>
    <w:rsid w:val="00573024"/>
    <w:rsid w:val="00573BD5"/>
    <w:rsid w:val="005775DE"/>
    <w:rsid w:val="00581A7F"/>
    <w:rsid w:val="00584DA0"/>
    <w:rsid w:val="005867BD"/>
    <w:rsid w:val="00586CDB"/>
    <w:rsid w:val="00590A4C"/>
    <w:rsid w:val="00593034"/>
    <w:rsid w:val="00597769"/>
    <w:rsid w:val="005A0A3C"/>
    <w:rsid w:val="005A1C09"/>
    <w:rsid w:val="005A2FE9"/>
    <w:rsid w:val="005A65C6"/>
    <w:rsid w:val="005A7137"/>
    <w:rsid w:val="005B2979"/>
    <w:rsid w:val="005B566B"/>
    <w:rsid w:val="005B5A19"/>
    <w:rsid w:val="005B6919"/>
    <w:rsid w:val="005C1E0E"/>
    <w:rsid w:val="005C4852"/>
    <w:rsid w:val="005C6013"/>
    <w:rsid w:val="005D373D"/>
    <w:rsid w:val="005D5A4F"/>
    <w:rsid w:val="005D7EA3"/>
    <w:rsid w:val="005F01ED"/>
    <w:rsid w:val="005F1104"/>
    <w:rsid w:val="005F4BE7"/>
    <w:rsid w:val="005F731C"/>
    <w:rsid w:val="00607457"/>
    <w:rsid w:val="00613715"/>
    <w:rsid w:val="00613CEE"/>
    <w:rsid w:val="00620240"/>
    <w:rsid w:val="00620EE0"/>
    <w:rsid w:val="0062460F"/>
    <w:rsid w:val="00624939"/>
    <w:rsid w:val="0062498B"/>
    <w:rsid w:val="00632D81"/>
    <w:rsid w:val="0063394D"/>
    <w:rsid w:val="00634A3B"/>
    <w:rsid w:val="00635102"/>
    <w:rsid w:val="006354F0"/>
    <w:rsid w:val="006433AB"/>
    <w:rsid w:val="00645292"/>
    <w:rsid w:val="006473B3"/>
    <w:rsid w:val="00647BEF"/>
    <w:rsid w:val="006507B9"/>
    <w:rsid w:val="00652E36"/>
    <w:rsid w:val="00652FB1"/>
    <w:rsid w:val="00653E0B"/>
    <w:rsid w:val="006612DF"/>
    <w:rsid w:val="006614FF"/>
    <w:rsid w:val="00673ABA"/>
    <w:rsid w:val="00676150"/>
    <w:rsid w:val="00677C14"/>
    <w:rsid w:val="00684464"/>
    <w:rsid w:val="00684D33"/>
    <w:rsid w:val="00684E3C"/>
    <w:rsid w:val="00687EEB"/>
    <w:rsid w:val="00691751"/>
    <w:rsid w:val="00692041"/>
    <w:rsid w:val="00694F1B"/>
    <w:rsid w:val="006A0E4C"/>
    <w:rsid w:val="006A14B5"/>
    <w:rsid w:val="006A4CEF"/>
    <w:rsid w:val="006B2349"/>
    <w:rsid w:val="006B2F02"/>
    <w:rsid w:val="006B42E1"/>
    <w:rsid w:val="006B578C"/>
    <w:rsid w:val="006B5CE8"/>
    <w:rsid w:val="006C0789"/>
    <w:rsid w:val="006C281E"/>
    <w:rsid w:val="006C2F26"/>
    <w:rsid w:val="006C47E4"/>
    <w:rsid w:val="006C4952"/>
    <w:rsid w:val="006D189F"/>
    <w:rsid w:val="006D2ACB"/>
    <w:rsid w:val="006D368C"/>
    <w:rsid w:val="006D40A9"/>
    <w:rsid w:val="006D6DC3"/>
    <w:rsid w:val="006E1AE3"/>
    <w:rsid w:val="006E46C9"/>
    <w:rsid w:val="006E4D1F"/>
    <w:rsid w:val="006F0EF8"/>
    <w:rsid w:val="006F2806"/>
    <w:rsid w:val="006F2B49"/>
    <w:rsid w:val="006F309B"/>
    <w:rsid w:val="006F3770"/>
    <w:rsid w:val="006F5E15"/>
    <w:rsid w:val="00701881"/>
    <w:rsid w:val="00702828"/>
    <w:rsid w:val="00702ED0"/>
    <w:rsid w:val="00703B26"/>
    <w:rsid w:val="007101D8"/>
    <w:rsid w:val="007111CF"/>
    <w:rsid w:val="0071578D"/>
    <w:rsid w:val="00717C8F"/>
    <w:rsid w:val="00722176"/>
    <w:rsid w:val="00722715"/>
    <w:rsid w:val="00722D64"/>
    <w:rsid w:val="0072455C"/>
    <w:rsid w:val="007246EC"/>
    <w:rsid w:val="00724EA4"/>
    <w:rsid w:val="007278B9"/>
    <w:rsid w:val="007310BB"/>
    <w:rsid w:val="00734383"/>
    <w:rsid w:val="00734805"/>
    <w:rsid w:val="007352F3"/>
    <w:rsid w:val="00735467"/>
    <w:rsid w:val="00737C35"/>
    <w:rsid w:val="00737EA3"/>
    <w:rsid w:val="007409D4"/>
    <w:rsid w:val="0074284C"/>
    <w:rsid w:val="00742C44"/>
    <w:rsid w:val="007443DC"/>
    <w:rsid w:val="00746EEE"/>
    <w:rsid w:val="00747D2C"/>
    <w:rsid w:val="00747DD7"/>
    <w:rsid w:val="007501FF"/>
    <w:rsid w:val="00754DA3"/>
    <w:rsid w:val="007611B2"/>
    <w:rsid w:val="00764D33"/>
    <w:rsid w:val="00766808"/>
    <w:rsid w:val="007700E2"/>
    <w:rsid w:val="007748AA"/>
    <w:rsid w:val="00780294"/>
    <w:rsid w:val="007814E8"/>
    <w:rsid w:val="007823CF"/>
    <w:rsid w:val="007846D1"/>
    <w:rsid w:val="00784F84"/>
    <w:rsid w:val="007924C7"/>
    <w:rsid w:val="007927B3"/>
    <w:rsid w:val="00795556"/>
    <w:rsid w:val="00795E01"/>
    <w:rsid w:val="007A1101"/>
    <w:rsid w:val="007A2AE2"/>
    <w:rsid w:val="007A5E34"/>
    <w:rsid w:val="007A675B"/>
    <w:rsid w:val="007B35E9"/>
    <w:rsid w:val="007B5937"/>
    <w:rsid w:val="007C313E"/>
    <w:rsid w:val="007C35B2"/>
    <w:rsid w:val="007C54F1"/>
    <w:rsid w:val="007C5FB1"/>
    <w:rsid w:val="007D1177"/>
    <w:rsid w:val="007D2751"/>
    <w:rsid w:val="007D28FC"/>
    <w:rsid w:val="007D2EA7"/>
    <w:rsid w:val="007D6B4C"/>
    <w:rsid w:val="007D7D85"/>
    <w:rsid w:val="007E55A0"/>
    <w:rsid w:val="007F0D49"/>
    <w:rsid w:val="007F16FF"/>
    <w:rsid w:val="007F1D49"/>
    <w:rsid w:val="007F398B"/>
    <w:rsid w:val="007F469B"/>
    <w:rsid w:val="007F6223"/>
    <w:rsid w:val="00800AC6"/>
    <w:rsid w:val="008023A9"/>
    <w:rsid w:val="00803BD4"/>
    <w:rsid w:val="00803C12"/>
    <w:rsid w:val="008064A0"/>
    <w:rsid w:val="00810499"/>
    <w:rsid w:val="00813359"/>
    <w:rsid w:val="0081370A"/>
    <w:rsid w:val="00820DB5"/>
    <w:rsid w:val="00830EC8"/>
    <w:rsid w:val="00831DA1"/>
    <w:rsid w:val="008340EE"/>
    <w:rsid w:val="00836DB1"/>
    <w:rsid w:val="00840012"/>
    <w:rsid w:val="008419DB"/>
    <w:rsid w:val="00842F17"/>
    <w:rsid w:val="0084402E"/>
    <w:rsid w:val="00847D8A"/>
    <w:rsid w:val="00850C75"/>
    <w:rsid w:val="0085236B"/>
    <w:rsid w:val="008529C7"/>
    <w:rsid w:val="008534B9"/>
    <w:rsid w:val="00854E59"/>
    <w:rsid w:val="008575B3"/>
    <w:rsid w:val="0086101F"/>
    <w:rsid w:val="00862E39"/>
    <w:rsid w:val="00864F66"/>
    <w:rsid w:val="008715FB"/>
    <w:rsid w:val="00874F89"/>
    <w:rsid w:val="008806E3"/>
    <w:rsid w:val="00883759"/>
    <w:rsid w:val="00884684"/>
    <w:rsid w:val="008868DA"/>
    <w:rsid w:val="008877EA"/>
    <w:rsid w:val="00887F85"/>
    <w:rsid w:val="0089064A"/>
    <w:rsid w:val="008907BD"/>
    <w:rsid w:val="0089241E"/>
    <w:rsid w:val="00896333"/>
    <w:rsid w:val="0089640F"/>
    <w:rsid w:val="008A3EFE"/>
    <w:rsid w:val="008A49B9"/>
    <w:rsid w:val="008B0F28"/>
    <w:rsid w:val="008B1D2E"/>
    <w:rsid w:val="008B200B"/>
    <w:rsid w:val="008B2C69"/>
    <w:rsid w:val="008C5535"/>
    <w:rsid w:val="008C5D6A"/>
    <w:rsid w:val="008C6E17"/>
    <w:rsid w:val="008D07A5"/>
    <w:rsid w:val="008D1326"/>
    <w:rsid w:val="008D3F05"/>
    <w:rsid w:val="008D4C93"/>
    <w:rsid w:val="008D7098"/>
    <w:rsid w:val="008E35BF"/>
    <w:rsid w:val="008E579B"/>
    <w:rsid w:val="008E6348"/>
    <w:rsid w:val="008E74A1"/>
    <w:rsid w:val="008E7BE9"/>
    <w:rsid w:val="008F0419"/>
    <w:rsid w:val="008F2143"/>
    <w:rsid w:val="008F2A03"/>
    <w:rsid w:val="008F3678"/>
    <w:rsid w:val="00901BF6"/>
    <w:rsid w:val="00902165"/>
    <w:rsid w:val="009029BC"/>
    <w:rsid w:val="00904D8F"/>
    <w:rsid w:val="00906080"/>
    <w:rsid w:val="00906636"/>
    <w:rsid w:val="00910A86"/>
    <w:rsid w:val="00911EEA"/>
    <w:rsid w:val="00913C1A"/>
    <w:rsid w:val="00914547"/>
    <w:rsid w:val="00915DCF"/>
    <w:rsid w:val="00920098"/>
    <w:rsid w:val="009229DA"/>
    <w:rsid w:val="0092341F"/>
    <w:rsid w:val="00923427"/>
    <w:rsid w:val="00936640"/>
    <w:rsid w:val="0093779B"/>
    <w:rsid w:val="00937C60"/>
    <w:rsid w:val="009408B6"/>
    <w:rsid w:val="00940BBC"/>
    <w:rsid w:val="009445EA"/>
    <w:rsid w:val="0095184B"/>
    <w:rsid w:val="0095478A"/>
    <w:rsid w:val="00956553"/>
    <w:rsid w:val="009568AC"/>
    <w:rsid w:val="009572EF"/>
    <w:rsid w:val="00960321"/>
    <w:rsid w:val="00976A04"/>
    <w:rsid w:val="009804DD"/>
    <w:rsid w:val="00981848"/>
    <w:rsid w:val="00984D88"/>
    <w:rsid w:val="00991159"/>
    <w:rsid w:val="00992256"/>
    <w:rsid w:val="00993C0E"/>
    <w:rsid w:val="00994C0E"/>
    <w:rsid w:val="00995068"/>
    <w:rsid w:val="00995120"/>
    <w:rsid w:val="00995568"/>
    <w:rsid w:val="009A09DA"/>
    <w:rsid w:val="009A1E75"/>
    <w:rsid w:val="009A51D4"/>
    <w:rsid w:val="009A5A2B"/>
    <w:rsid w:val="009B1E48"/>
    <w:rsid w:val="009B43C4"/>
    <w:rsid w:val="009B5431"/>
    <w:rsid w:val="009B6490"/>
    <w:rsid w:val="009B6ED3"/>
    <w:rsid w:val="009C0039"/>
    <w:rsid w:val="009C0FDB"/>
    <w:rsid w:val="009D077A"/>
    <w:rsid w:val="009D1C89"/>
    <w:rsid w:val="009D73F0"/>
    <w:rsid w:val="009E0BA7"/>
    <w:rsid w:val="009E7B89"/>
    <w:rsid w:val="009F308A"/>
    <w:rsid w:val="009F32F1"/>
    <w:rsid w:val="00A01755"/>
    <w:rsid w:val="00A02404"/>
    <w:rsid w:val="00A02A09"/>
    <w:rsid w:val="00A05DBE"/>
    <w:rsid w:val="00A069B1"/>
    <w:rsid w:val="00A07024"/>
    <w:rsid w:val="00A073AF"/>
    <w:rsid w:val="00A109CD"/>
    <w:rsid w:val="00A110B1"/>
    <w:rsid w:val="00A12468"/>
    <w:rsid w:val="00A16536"/>
    <w:rsid w:val="00A17466"/>
    <w:rsid w:val="00A22388"/>
    <w:rsid w:val="00A25698"/>
    <w:rsid w:val="00A264DA"/>
    <w:rsid w:val="00A41AA0"/>
    <w:rsid w:val="00A5574A"/>
    <w:rsid w:val="00A56BE0"/>
    <w:rsid w:val="00A603CC"/>
    <w:rsid w:val="00A60718"/>
    <w:rsid w:val="00A61BF2"/>
    <w:rsid w:val="00A630EE"/>
    <w:rsid w:val="00A72691"/>
    <w:rsid w:val="00A73498"/>
    <w:rsid w:val="00A7427F"/>
    <w:rsid w:val="00A809DD"/>
    <w:rsid w:val="00A80A54"/>
    <w:rsid w:val="00A84654"/>
    <w:rsid w:val="00A90F71"/>
    <w:rsid w:val="00A92F0C"/>
    <w:rsid w:val="00A94128"/>
    <w:rsid w:val="00A94542"/>
    <w:rsid w:val="00AA129C"/>
    <w:rsid w:val="00AA150A"/>
    <w:rsid w:val="00AA344F"/>
    <w:rsid w:val="00AB0C0E"/>
    <w:rsid w:val="00AC1BB7"/>
    <w:rsid w:val="00AC4573"/>
    <w:rsid w:val="00AC4686"/>
    <w:rsid w:val="00AC4F0B"/>
    <w:rsid w:val="00AD0269"/>
    <w:rsid w:val="00AD3126"/>
    <w:rsid w:val="00AD45D9"/>
    <w:rsid w:val="00AE01B0"/>
    <w:rsid w:val="00AE215F"/>
    <w:rsid w:val="00AE4247"/>
    <w:rsid w:val="00AE5913"/>
    <w:rsid w:val="00AF01FB"/>
    <w:rsid w:val="00AF1A1E"/>
    <w:rsid w:val="00AF576C"/>
    <w:rsid w:val="00AF7B15"/>
    <w:rsid w:val="00B0039B"/>
    <w:rsid w:val="00B00F41"/>
    <w:rsid w:val="00B0499E"/>
    <w:rsid w:val="00B14281"/>
    <w:rsid w:val="00B1446F"/>
    <w:rsid w:val="00B1479B"/>
    <w:rsid w:val="00B1564C"/>
    <w:rsid w:val="00B173F2"/>
    <w:rsid w:val="00B17BD5"/>
    <w:rsid w:val="00B23CC7"/>
    <w:rsid w:val="00B240FD"/>
    <w:rsid w:val="00B2447E"/>
    <w:rsid w:val="00B24F61"/>
    <w:rsid w:val="00B2654F"/>
    <w:rsid w:val="00B42575"/>
    <w:rsid w:val="00B42DA1"/>
    <w:rsid w:val="00B42E52"/>
    <w:rsid w:val="00B4541A"/>
    <w:rsid w:val="00B46F52"/>
    <w:rsid w:val="00B50B01"/>
    <w:rsid w:val="00B51E1D"/>
    <w:rsid w:val="00B52116"/>
    <w:rsid w:val="00B5553E"/>
    <w:rsid w:val="00B6063C"/>
    <w:rsid w:val="00B632B5"/>
    <w:rsid w:val="00B632D8"/>
    <w:rsid w:val="00B64902"/>
    <w:rsid w:val="00B71C72"/>
    <w:rsid w:val="00B723AE"/>
    <w:rsid w:val="00B7378A"/>
    <w:rsid w:val="00B74E5C"/>
    <w:rsid w:val="00B821B2"/>
    <w:rsid w:val="00B8423A"/>
    <w:rsid w:val="00B87048"/>
    <w:rsid w:val="00B926AF"/>
    <w:rsid w:val="00B96988"/>
    <w:rsid w:val="00BA04A3"/>
    <w:rsid w:val="00BA5FE7"/>
    <w:rsid w:val="00BA6943"/>
    <w:rsid w:val="00BB197C"/>
    <w:rsid w:val="00BB226D"/>
    <w:rsid w:val="00BB2322"/>
    <w:rsid w:val="00BB569F"/>
    <w:rsid w:val="00BC0A25"/>
    <w:rsid w:val="00BC1733"/>
    <w:rsid w:val="00BC2559"/>
    <w:rsid w:val="00BC6ED8"/>
    <w:rsid w:val="00BD13DE"/>
    <w:rsid w:val="00BD42D8"/>
    <w:rsid w:val="00BD566F"/>
    <w:rsid w:val="00BD6778"/>
    <w:rsid w:val="00BD6885"/>
    <w:rsid w:val="00BE03D8"/>
    <w:rsid w:val="00BE1009"/>
    <w:rsid w:val="00BE4312"/>
    <w:rsid w:val="00BE7493"/>
    <w:rsid w:val="00BF00C9"/>
    <w:rsid w:val="00BF047D"/>
    <w:rsid w:val="00BF0CE5"/>
    <w:rsid w:val="00BF361C"/>
    <w:rsid w:val="00BF53D2"/>
    <w:rsid w:val="00C0026B"/>
    <w:rsid w:val="00C00C24"/>
    <w:rsid w:val="00C010D7"/>
    <w:rsid w:val="00C01132"/>
    <w:rsid w:val="00C02787"/>
    <w:rsid w:val="00C04CF4"/>
    <w:rsid w:val="00C064C7"/>
    <w:rsid w:val="00C10E66"/>
    <w:rsid w:val="00C12747"/>
    <w:rsid w:val="00C12E91"/>
    <w:rsid w:val="00C13B1B"/>
    <w:rsid w:val="00C154F6"/>
    <w:rsid w:val="00C15CED"/>
    <w:rsid w:val="00C177B9"/>
    <w:rsid w:val="00C17CEF"/>
    <w:rsid w:val="00C2458F"/>
    <w:rsid w:val="00C30470"/>
    <w:rsid w:val="00C311CE"/>
    <w:rsid w:val="00C37C29"/>
    <w:rsid w:val="00C41654"/>
    <w:rsid w:val="00C418FC"/>
    <w:rsid w:val="00C46EDF"/>
    <w:rsid w:val="00C474B1"/>
    <w:rsid w:val="00C47585"/>
    <w:rsid w:val="00C47CE1"/>
    <w:rsid w:val="00C5094F"/>
    <w:rsid w:val="00C57D64"/>
    <w:rsid w:val="00C635D8"/>
    <w:rsid w:val="00C64C53"/>
    <w:rsid w:val="00C665AB"/>
    <w:rsid w:val="00C738DA"/>
    <w:rsid w:val="00C758C3"/>
    <w:rsid w:val="00C87261"/>
    <w:rsid w:val="00C875CF"/>
    <w:rsid w:val="00C93117"/>
    <w:rsid w:val="00C93440"/>
    <w:rsid w:val="00C937ED"/>
    <w:rsid w:val="00C93E6B"/>
    <w:rsid w:val="00C9442A"/>
    <w:rsid w:val="00C96241"/>
    <w:rsid w:val="00CA1E69"/>
    <w:rsid w:val="00CA1EA8"/>
    <w:rsid w:val="00CA5855"/>
    <w:rsid w:val="00CA6DBF"/>
    <w:rsid w:val="00CA7569"/>
    <w:rsid w:val="00CB018D"/>
    <w:rsid w:val="00CB1E28"/>
    <w:rsid w:val="00CB22F6"/>
    <w:rsid w:val="00CB41B5"/>
    <w:rsid w:val="00CC0631"/>
    <w:rsid w:val="00CC153B"/>
    <w:rsid w:val="00CC19EB"/>
    <w:rsid w:val="00CD1CD1"/>
    <w:rsid w:val="00CD552C"/>
    <w:rsid w:val="00CD6179"/>
    <w:rsid w:val="00CD6E12"/>
    <w:rsid w:val="00CD7E06"/>
    <w:rsid w:val="00CE063E"/>
    <w:rsid w:val="00CE0901"/>
    <w:rsid w:val="00CE42E0"/>
    <w:rsid w:val="00CE4E4B"/>
    <w:rsid w:val="00CF3A52"/>
    <w:rsid w:val="00CF50A7"/>
    <w:rsid w:val="00CF50AB"/>
    <w:rsid w:val="00CF7645"/>
    <w:rsid w:val="00CF797C"/>
    <w:rsid w:val="00D01506"/>
    <w:rsid w:val="00D04856"/>
    <w:rsid w:val="00D04DD3"/>
    <w:rsid w:val="00D066D2"/>
    <w:rsid w:val="00D12C7A"/>
    <w:rsid w:val="00D147B4"/>
    <w:rsid w:val="00D15DC7"/>
    <w:rsid w:val="00D20152"/>
    <w:rsid w:val="00D203C0"/>
    <w:rsid w:val="00D21C26"/>
    <w:rsid w:val="00D23418"/>
    <w:rsid w:val="00D308F9"/>
    <w:rsid w:val="00D40D28"/>
    <w:rsid w:val="00D41E57"/>
    <w:rsid w:val="00D45284"/>
    <w:rsid w:val="00D46121"/>
    <w:rsid w:val="00D46961"/>
    <w:rsid w:val="00D46FB2"/>
    <w:rsid w:val="00D47BE5"/>
    <w:rsid w:val="00D514A9"/>
    <w:rsid w:val="00D53ED0"/>
    <w:rsid w:val="00D54B3B"/>
    <w:rsid w:val="00D55C78"/>
    <w:rsid w:val="00D56C4B"/>
    <w:rsid w:val="00D60AC8"/>
    <w:rsid w:val="00D61524"/>
    <w:rsid w:val="00D61CAC"/>
    <w:rsid w:val="00D64F52"/>
    <w:rsid w:val="00D67AA7"/>
    <w:rsid w:val="00D70E2D"/>
    <w:rsid w:val="00D71FF7"/>
    <w:rsid w:val="00D72526"/>
    <w:rsid w:val="00D7530A"/>
    <w:rsid w:val="00D77C12"/>
    <w:rsid w:val="00D77E0A"/>
    <w:rsid w:val="00D77F5A"/>
    <w:rsid w:val="00D822F5"/>
    <w:rsid w:val="00D84FCA"/>
    <w:rsid w:val="00D87663"/>
    <w:rsid w:val="00D91899"/>
    <w:rsid w:val="00D965DC"/>
    <w:rsid w:val="00D96F69"/>
    <w:rsid w:val="00D973B3"/>
    <w:rsid w:val="00DA0DF5"/>
    <w:rsid w:val="00DA31A3"/>
    <w:rsid w:val="00DA4C57"/>
    <w:rsid w:val="00DB0A50"/>
    <w:rsid w:val="00DB22BE"/>
    <w:rsid w:val="00DB3245"/>
    <w:rsid w:val="00DB41B3"/>
    <w:rsid w:val="00DB4CB4"/>
    <w:rsid w:val="00DC40EA"/>
    <w:rsid w:val="00DC4257"/>
    <w:rsid w:val="00DC4488"/>
    <w:rsid w:val="00DC606F"/>
    <w:rsid w:val="00DC6150"/>
    <w:rsid w:val="00DC6193"/>
    <w:rsid w:val="00DC6666"/>
    <w:rsid w:val="00DD23A5"/>
    <w:rsid w:val="00DD602A"/>
    <w:rsid w:val="00DD7430"/>
    <w:rsid w:val="00DE090C"/>
    <w:rsid w:val="00DE139B"/>
    <w:rsid w:val="00DE1A4E"/>
    <w:rsid w:val="00DE2322"/>
    <w:rsid w:val="00DE32E4"/>
    <w:rsid w:val="00DE4C1B"/>
    <w:rsid w:val="00DE7011"/>
    <w:rsid w:val="00DE7062"/>
    <w:rsid w:val="00DF4191"/>
    <w:rsid w:val="00DF6AA0"/>
    <w:rsid w:val="00E0135D"/>
    <w:rsid w:val="00E04863"/>
    <w:rsid w:val="00E05ADE"/>
    <w:rsid w:val="00E1201E"/>
    <w:rsid w:val="00E1732B"/>
    <w:rsid w:val="00E252CA"/>
    <w:rsid w:val="00E31564"/>
    <w:rsid w:val="00E31AA7"/>
    <w:rsid w:val="00E32629"/>
    <w:rsid w:val="00E367C9"/>
    <w:rsid w:val="00E37A78"/>
    <w:rsid w:val="00E42277"/>
    <w:rsid w:val="00E42ED9"/>
    <w:rsid w:val="00E46BF8"/>
    <w:rsid w:val="00E536D3"/>
    <w:rsid w:val="00E537C6"/>
    <w:rsid w:val="00E54BA2"/>
    <w:rsid w:val="00E635AD"/>
    <w:rsid w:val="00E76C22"/>
    <w:rsid w:val="00E817DA"/>
    <w:rsid w:val="00E82AF1"/>
    <w:rsid w:val="00E83F17"/>
    <w:rsid w:val="00E85E11"/>
    <w:rsid w:val="00E90421"/>
    <w:rsid w:val="00E919E0"/>
    <w:rsid w:val="00E9219F"/>
    <w:rsid w:val="00E924D2"/>
    <w:rsid w:val="00E93617"/>
    <w:rsid w:val="00EA0CB4"/>
    <w:rsid w:val="00EA11C3"/>
    <w:rsid w:val="00EA22EB"/>
    <w:rsid w:val="00EA269A"/>
    <w:rsid w:val="00EA4F20"/>
    <w:rsid w:val="00EA7CA2"/>
    <w:rsid w:val="00EA7F35"/>
    <w:rsid w:val="00EB6777"/>
    <w:rsid w:val="00EC23F7"/>
    <w:rsid w:val="00ED3F1D"/>
    <w:rsid w:val="00ED6B92"/>
    <w:rsid w:val="00EE0C33"/>
    <w:rsid w:val="00EE4402"/>
    <w:rsid w:val="00EE7C1A"/>
    <w:rsid w:val="00EF04CB"/>
    <w:rsid w:val="00EF16A0"/>
    <w:rsid w:val="00EF419D"/>
    <w:rsid w:val="00EF5E2D"/>
    <w:rsid w:val="00F067C7"/>
    <w:rsid w:val="00F0772A"/>
    <w:rsid w:val="00F105E2"/>
    <w:rsid w:val="00F149CC"/>
    <w:rsid w:val="00F15DD4"/>
    <w:rsid w:val="00F16349"/>
    <w:rsid w:val="00F17F64"/>
    <w:rsid w:val="00F22C2A"/>
    <w:rsid w:val="00F22E4C"/>
    <w:rsid w:val="00F23084"/>
    <w:rsid w:val="00F23FC6"/>
    <w:rsid w:val="00F31798"/>
    <w:rsid w:val="00F320AA"/>
    <w:rsid w:val="00F33755"/>
    <w:rsid w:val="00F343E8"/>
    <w:rsid w:val="00F401A2"/>
    <w:rsid w:val="00F424FF"/>
    <w:rsid w:val="00F45166"/>
    <w:rsid w:val="00F46438"/>
    <w:rsid w:val="00F57173"/>
    <w:rsid w:val="00F57A67"/>
    <w:rsid w:val="00F60867"/>
    <w:rsid w:val="00F61ABE"/>
    <w:rsid w:val="00F620D6"/>
    <w:rsid w:val="00F627E6"/>
    <w:rsid w:val="00F63AA5"/>
    <w:rsid w:val="00F63AEE"/>
    <w:rsid w:val="00F642D2"/>
    <w:rsid w:val="00F64BDB"/>
    <w:rsid w:val="00F64CC6"/>
    <w:rsid w:val="00F70478"/>
    <w:rsid w:val="00F71254"/>
    <w:rsid w:val="00F71373"/>
    <w:rsid w:val="00F727D0"/>
    <w:rsid w:val="00F77F71"/>
    <w:rsid w:val="00F81F37"/>
    <w:rsid w:val="00F83538"/>
    <w:rsid w:val="00F8353B"/>
    <w:rsid w:val="00F83E5E"/>
    <w:rsid w:val="00F8426A"/>
    <w:rsid w:val="00F916C8"/>
    <w:rsid w:val="00F9330D"/>
    <w:rsid w:val="00F96654"/>
    <w:rsid w:val="00FA1C24"/>
    <w:rsid w:val="00FA217A"/>
    <w:rsid w:val="00FA341A"/>
    <w:rsid w:val="00FA36AA"/>
    <w:rsid w:val="00FA7A2B"/>
    <w:rsid w:val="00FB0DD3"/>
    <w:rsid w:val="00FB2E37"/>
    <w:rsid w:val="00FB4B73"/>
    <w:rsid w:val="00FB797E"/>
    <w:rsid w:val="00FC11D3"/>
    <w:rsid w:val="00FC2549"/>
    <w:rsid w:val="00FC33C2"/>
    <w:rsid w:val="00FC4A32"/>
    <w:rsid w:val="00FC5E5E"/>
    <w:rsid w:val="00FC6F6F"/>
    <w:rsid w:val="00FD4707"/>
    <w:rsid w:val="00FD5360"/>
    <w:rsid w:val="00FD5EE4"/>
    <w:rsid w:val="00FD692F"/>
    <w:rsid w:val="00FD6EED"/>
    <w:rsid w:val="00FE20AB"/>
    <w:rsid w:val="00FE43B2"/>
    <w:rsid w:val="00FE58BB"/>
    <w:rsid w:val="00FF2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2220</Words>
  <Characters>12655</Characters>
  <Application>Microsoft Office Word</Application>
  <DocSecurity>0</DocSecurity>
  <Lines>105</Lines>
  <Paragraphs>29</Paragraphs>
  <ScaleCrop>false</ScaleCrop>
  <Company>Microsoft</Company>
  <LinksUpToDate>false</LinksUpToDate>
  <CharactersWithSpaces>14846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2009-11-29T06:39:00Z</dcterms:created>
  <dcterms:modified xsi:type="dcterms:W3CDTF">2009-11-29T10:50:00Z</dcterms:modified>
</cp:coreProperties>
</file>